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21E" w:rsidRPr="0053221E" w:rsidRDefault="00476D3C" w:rsidP="0053221E">
      <w:pPr>
        <w:widowControl/>
        <w:jc w:val="center"/>
        <w:outlineLvl w:val="2"/>
        <w:rPr>
          <w:rFonts w:ascii="inherit" w:eastAsia="微软雅黑" w:hAnsi="inherit" w:cs="宋体" w:hint="eastAsia"/>
          <w:b/>
          <w:bCs/>
          <w:color w:val="333333"/>
          <w:kern w:val="0"/>
          <w:sz w:val="30"/>
          <w:szCs w:val="30"/>
        </w:rPr>
      </w:pPr>
      <w:r>
        <w:rPr>
          <w:rFonts w:ascii="inherit" w:eastAsia="微软雅黑" w:hAnsi="inherit" w:cs="宋体" w:hint="eastAsia"/>
          <w:b/>
          <w:bCs/>
          <w:color w:val="333333"/>
          <w:kern w:val="0"/>
          <w:sz w:val="30"/>
          <w:szCs w:val="30"/>
        </w:rPr>
        <w:t>哈尔</w:t>
      </w:r>
      <w:r>
        <w:rPr>
          <w:rFonts w:ascii="inherit" w:eastAsia="微软雅黑" w:hAnsi="inherit" w:cs="宋体"/>
          <w:b/>
          <w:bCs/>
          <w:color w:val="333333"/>
          <w:kern w:val="0"/>
          <w:sz w:val="30"/>
          <w:szCs w:val="30"/>
        </w:rPr>
        <w:t>滨工业大学材料学院</w:t>
      </w:r>
      <w:r w:rsidR="0053221E" w:rsidRPr="0053221E">
        <w:rPr>
          <w:rFonts w:ascii="inherit" w:eastAsia="微软雅黑" w:hAnsi="inherit" w:cs="宋体"/>
          <w:b/>
          <w:bCs/>
          <w:color w:val="333333"/>
          <w:kern w:val="0"/>
          <w:sz w:val="30"/>
          <w:szCs w:val="30"/>
        </w:rPr>
        <w:t>专职科研岗选聘公告</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根据工作需要，</w:t>
      </w:r>
      <w:r w:rsidR="00476D3C">
        <w:rPr>
          <w:rFonts w:ascii="微软雅黑" w:eastAsia="微软雅黑" w:hAnsi="微软雅黑" w:cs="宋体" w:hint="eastAsia"/>
          <w:color w:val="333333"/>
          <w:kern w:val="0"/>
          <w:sz w:val="27"/>
          <w:szCs w:val="27"/>
        </w:rPr>
        <w:t>材料</w:t>
      </w:r>
      <w:r w:rsidR="00476D3C">
        <w:rPr>
          <w:rFonts w:ascii="微软雅黑" w:eastAsia="微软雅黑" w:hAnsi="微软雅黑" w:cs="宋体"/>
          <w:color w:val="333333"/>
          <w:kern w:val="0"/>
          <w:sz w:val="27"/>
          <w:szCs w:val="27"/>
        </w:rPr>
        <w:t>学院</w:t>
      </w:r>
      <w:r w:rsidRPr="0053221E">
        <w:rPr>
          <w:rFonts w:ascii="微软雅黑" w:eastAsia="微软雅黑" w:hAnsi="微软雅黑" w:cs="宋体" w:hint="eastAsia"/>
          <w:color w:val="333333"/>
          <w:kern w:val="0"/>
          <w:sz w:val="27"/>
          <w:szCs w:val="27"/>
        </w:rPr>
        <w:t>现面向校外公开选聘专职科研岗人员，有关事项如下：</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一、</w:t>
      </w:r>
      <w:r w:rsidR="00012525">
        <w:rPr>
          <w:rFonts w:ascii="微软雅黑" w:eastAsia="微软雅黑" w:hAnsi="微软雅黑" w:cs="宋体" w:hint="eastAsia"/>
          <w:color w:val="333333"/>
          <w:kern w:val="0"/>
          <w:sz w:val="27"/>
          <w:szCs w:val="27"/>
        </w:rPr>
        <w:t>学院</w:t>
      </w:r>
      <w:r w:rsidRPr="0053221E">
        <w:rPr>
          <w:rFonts w:ascii="微软雅黑" w:eastAsia="微软雅黑" w:hAnsi="微软雅黑" w:cs="宋体" w:hint="eastAsia"/>
          <w:color w:val="333333"/>
          <w:kern w:val="0"/>
          <w:sz w:val="27"/>
          <w:szCs w:val="27"/>
        </w:rPr>
        <w:t>简介</w:t>
      </w:r>
    </w:p>
    <w:p w:rsidR="0077024A" w:rsidRPr="0053221E" w:rsidRDefault="0077024A" w:rsidP="00B80CDF">
      <w:pPr>
        <w:widowControl/>
        <w:wordWrap w:val="0"/>
        <w:spacing w:before="240" w:after="240" w:line="440" w:lineRule="exact"/>
        <w:ind w:firstLine="482"/>
        <w:rPr>
          <w:rFonts w:ascii="微软雅黑" w:eastAsia="微软雅黑" w:hAnsi="微软雅黑" w:cs="宋体"/>
          <w:color w:val="333333"/>
          <w:kern w:val="0"/>
          <w:sz w:val="27"/>
          <w:szCs w:val="27"/>
        </w:rPr>
      </w:pPr>
      <w:r w:rsidRPr="0077024A">
        <w:rPr>
          <w:rFonts w:ascii="微软雅黑" w:eastAsia="微软雅黑" w:hAnsi="微软雅黑" w:cs="宋体" w:hint="eastAsia"/>
          <w:color w:val="333333"/>
          <w:kern w:val="0"/>
          <w:sz w:val="27"/>
          <w:szCs w:val="27"/>
        </w:rPr>
        <w:t>材料科学与工程学院始建于1952年，是我国培养金属材料及热加工工艺领域高级专业人才的重要发源地，是全国首批博士学位授权点、全国首批博士后流动站、全国首批“双一流”建设重点学科。首轮双一流建设获评“成效显著”，进入“培优学科”。学院现有材料结构精密焊接与连接全国重点实验室、空间环境与物质作用全国重点实验室、金属精密热加工国家级重点实验室，以及先进结构功能一体化材料与绿色制造技术工业和信息化部重点实验室等一批省部级重点实验室，拥有材料科学与工程国家级教学实验示范中心，近年学院年均科研经费约3.0亿元，固定资产约4.4亿元，为学生创新实践能力培养提供了国际一流的平台。材料科学与工程一级学科2022年评估排名名列前茅、连续多年入选全球ESI排名前千分之一行列（近万分之一）。</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二、基本条件</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1.遵守中华人民共和国法律法规，无违法犯罪记录，未受过任何纪律处分。</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2.身心健康，热爱教育事业，品行端正，师德师风良好，具有强烈的事业心、责任感和较强的团队合作精神。</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3.具有相关学科博士学位，具体申报条件参照招聘需求表（附件1）。</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三、选聘程序</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1.个人申请。申请者参照招聘需求表，将申报书（附件2）和申报情况汇总表（附件3）报送至单位联系人。</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材料提交截止时间</w:t>
      </w:r>
      <w:r w:rsidRPr="00B91DB1">
        <w:rPr>
          <w:rFonts w:ascii="微软雅黑" w:eastAsia="微软雅黑" w:hAnsi="微软雅黑" w:cs="宋体" w:hint="eastAsia"/>
          <w:color w:val="333333"/>
          <w:kern w:val="0"/>
          <w:sz w:val="27"/>
          <w:szCs w:val="27"/>
        </w:rPr>
        <w:t>：2024年</w:t>
      </w:r>
      <w:r w:rsidR="00476D3C" w:rsidRPr="00B91DB1">
        <w:rPr>
          <w:rFonts w:ascii="微软雅黑" w:eastAsia="微软雅黑" w:hAnsi="微软雅黑" w:cs="宋体"/>
          <w:color w:val="333333"/>
          <w:kern w:val="0"/>
          <w:sz w:val="27"/>
          <w:szCs w:val="27"/>
        </w:rPr>
        <w:t>9</w:t>
      </w:r>
      <w:r w:rsidRPr="00B91DB1">
        <w:rPr>
          <w:rFonts w:ascii="微软雅黑" w:eastAsia="微软雅黑" w:hAnsi="微软雅黑" w:cs="宋体" w:hint="eastAsia"/>
          <w:color w:val="333333"/>
          <w:kern w:val="0"/>
          <w:sz w:val="27"/>
          <w:szCs w:val="27"/>
        </w:rPr>
        <w:t>月</w:t>
      </w:r>
      <w:r w:rsidR="00B91DB1" w:rsidRPr="00B91DB1">
        <w:rPr>
          <w:rFonts w:ascii="微软雅黑" w:eastAsia="微软雅黑" w:hAnsi="微软雅黑" w:cs="宋体" w:hint="eastAsia"/>
          <w:color w:val="333333"/>
          <w:kern w:val="0"/>
          <w:sz w:val="27"/>
          <w:szCs w:val="27"/>
        </w:rPr>
        <w:t>18</w:t>
      </w:r>
      <w:r w:rsidRPr="00B91DB1">
        <w:rPr>
          <w:rFonts w:ascii="微软雅黑" w:eastAsia="微软雅黑" w:hAnsi="微软雅黑" w:cs="宋体" w:hint="eastAsia"/>
          <w:color w:val="333333"/>
          <w:kern w:val="0"/>
          <w:sz w:val="27"/>
          <w:szCs w:val="27"/>
        </w:rPr>
        <w:t>日</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lastRenderedPageBreak/>
        <w:t>2.资格审查。</w:t>
      </w:r>
      <w:r w:rsidR="00476D3C">
        <w:rPr>
          <w:rFonts w:ascii="微软雅黑" w:eastAsia="微软雅黑" w:hAnsi="微软雅黑" w:cs="宋体" w:hint="eastAsia"/>
          <w:color w:val="333333"/>
          <w:kern w:val="0"/>
          <w:sz w:val="27"/>
          <w:szCs w:val="27"/>
        </w:rPr>
        <w:t>基层</w:t>
      </w:r>
      <w:r w:rsidRPr="0053221E">
        <w:rPr>
          <w:rFonts w:ascii="微软雅黑" w:eastAsia="微软雅黑" w:hAnsi="微软雅黑" w:cs="宋体" w:hint="eastAsia"/>
          <w:color w:val="333333"/>
          <w:kern w:val="0"/>
          <w:sz w:val="27"/>
          <w:szCs w:val="27"/>
        </w:rPr>
        <w:t>单位审查申请者学历学位、年龄、专业方向、业绩成果等是否符合相关要求，在符合要求的申请者中按照择优原则进行遴选，如无合适人选，取消本次选聘计划。</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3.</w:t>
      </w:r>
      <w:r w:rsidR="00476D3C">
        <w:rPr>
          <w:rFonts w:ascii="微软雅黑" w:eastAsia="微软雅黑" w:hAnsi="微软雅黑" w:cs="宋体" w:hint="eastAsia"/>
          <w:color w:val="333333"/>
          <w:kern w:val="0"/>
          <w:sz w:val="27"/>
          <w:szCs w:val="27"/>
        </w:rPr>
        <w:t>基层</w:t>
      </w:r>
      <w:r w:rsidRPr="0053221E">
        <w:rPr>
          <w:rFonts w:ascii="微软雅黑" w:eastAsia="微软雅黑" w:hAnsi="微软雅黑" w:cs="宋体" w:hint="eastAsia"/>
          <w:color w:val="333333"/>
          <w:kern w:val="0"/>
          <w:sz w:val="27"/>
          <w:szCs w:val="27"/>
        </w:rPr>
        <w:t>单位考核推荐。</w:t>
      </w:r>
      <w:r w:rsidR="00476D3C">
        <w:rPr>
          <w:rFonts w:ascii="微软雅黑" w:eastAsia="微软雅黑" w:hAnsi="微软雅黑" w:cs="宋体" w:hint="eastAsia"/>
          <w:color w:val="333333"/>
          <w:kern w:val="0"/>
          <w:sz w:val="27"/>
          <w:szCs w:val="27"/>
        </w:rPr>
        <w:t>基层</w:t>
      </w:r>
      <w:r w:rsidRPr="0053221E">
        <w:rPr>
          <w:rFonts w:ascii="微软雅黑" w:eastAsia="微软雅黑" w:hAnsi="微软雅黑" w:cs="宋体" w:hint="eastAsia"/>
          <w:color w:val="333333"/>
          <w:kern w:val="0"/>
          <w:sz w:val="27"/>
          <w:szCs w:val="27"/>
        </w:rPr>
        <w:t>单位通过函调、谈话等方式对申请者</w:t>
      </w:r>
      <w:r w:rsidR="00476D3C">
        <w:rPr>
          <w:rFonts w:ascii="微软雅黑" w:eastAsia="微软雅黑" w:hAnsi="微软雅黑" w:cs="宋体" w:hint="eastAsia"/>
          <w:color w:val="333333"/>
          <w:kern w:val="0"/>
          <w:sz w:val="27"/>
          <w:szCs w:val="27"/>
        </w:rPr>
        <w:t>的思想政治表现、道德品质、业务能力、工作实绩等情况进行全面了解。</w:t>
      </w:r>
      <w:r w:rsidR="006C0656">
        <w:rPr>
          <w:rFonts w:ascii="微软雅黑" w:eastAsia="微软雅黑" w:hAnsi="微软雅黑" w:cs="宋体" w:hint="eastAsia"/>
          <w:color w:val="333333"/>
          <w:kern w:val="0"/>
          <w:sz w:val="27"/>
          <w:szCs w:val="27"/>
        </w:rPr>
        <w:t xml:space="preserve">  </w:t>
      </w:r>
      <w:r w:rsidR="006C0656">
        <w:rPr>
          <w:rFonts w:ascii="微软雅黑" w:eastAsia="微软雅黑" w:hAnsi="微软雅黑" w:cs="宋体"/>
          <w:color w:val="333333"/>
          <w:kern w:val="0"/>
          <w:sz w:val="27"/>
          <w:szCs w:val="27"/>
        </w:rPr>
        <w:t xml:space="preserve">  4.</w:t>
      </w:r>
      <w:r w:rsidR="006C0656">
        <w:rPr>
          <w:rFonts w:ascii="微软雅黑" w:eastAsia="微软雅黑" w:hAnsi="微软雅黑" w:cs="宋体" w:hint="eastAsia"/>
          <w:color w:val="333333"/>
          <w:kern w:val="0"/>
          <w:sz w:val="27"/>
          <w:szCs w:val="27"/>
        </w:rPr>
        <w:t>学院</w:t>
      </w:r>
      <w:r w:rsidRPr="0053221E">
        <w:rPr>
          <w:rFonts w:ascii="微软雅黑" w:eastAsia="微软雅黑" w:hAnsi="微软雅黑" w:cs="宋体" w:hint="eastAsia"/>
          <w:color w:val="333333"/>
          <w:kern w:val="0"/>
          <w:sz w:val="27"/>
          <w:szCs w:val="27"/>
        </w:rPr>
        <w:t>召开学术委员会（或教授会）会议、党政联席会议对相关情况进行审核把关，提出推荐意见，依规对拟推荐至学校的申请者相关材料进行公示。</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选聘人员应在校医院或三甲医院进行体检。体检的项目、标准参照国家统一规定的公务员录用体检项目、标准和规程执行。</w:t>
      </w:r>
    </w:p>
    <w:p w:rsidR="0053221E" w:rsidRPr="0053221E" w:rsidRDefault="003F5198" w:rsidP="00476D3C">
      <w:pPr>
        <w:widowControl/>
        <w:wordWrap w:val="0"/>
        <w:spacing w:before="240" w:after="240" w:line="440" w:lineRule="exact"/>
        <w:ind w:firstLine="482"/>
        <w:rPr>
          <w:rFonts w:ascii="微软雅黑" w:eastAsia="微软雅黑" w:hAnsi="微软雅黑" w:cs="宋体"/>
          <w:color w:val="333333"/>
          <w:kern w:val="0"/>
          <w:sz w:val="27"/>
          <w:szCs w:val="27"/>
        </w:rPr>
      </w:pPr>
      <w:r>
        <w:rPr>
          <w:rFonts w:ascii="微软雅黑" w:eastAsia="微软雅黑" w:hAnsi="微软雅黑" w:cs="宋体"/>
          <w:color w:val="333333"/>
          <w:kern w:val="0"/>
          <w:sz w:val="27"/>
          <w:szCs w:val="27"/>
        </w:rPr>
        <w:t>5</w:t>
      </w:r>
      <w:r w:rsidR="0053221E" w:rsidRPr="0053221E">
        <w:rPr>
          <w:rFonts w:ascii="微软雅黑" w:eastAsia="微软雅黑" w:hAnsi="微软雅黑" w:cs="宋体" w:hint="eastAsia"/>
          <w:color w:val="333333"/>
          <w:kern w:val="0"/>
          <w:sz w:val="27"/>
          <w:szCs w:val="27"/>
        </w:rPr>
        <w:t>.学校评聘。人事处会同党委教师工作部等相关部门对申请者有关情况进行复审把关，学校组织评审确定拟聘任人选，人事处将拟聘任结果提请校长办公会议审议。</w:t>
      </w:r>
    </w:p>
    <w:p w:rsidR="0053221E" w:rsidRPr="0053221E" w:rsidRDefault="003F5198" w:rsidP="00476D3C">
      <w:pPr>
        <w:widowControl/>
        <w:wordWrap w:val="0"/>
        <w:spacing w:before="240" w:after="240" w:line="440" w:lineRule="exact"/>
        <w:ind w:firstLine="482"/>
        <w:rPr>
          <w:rFonts w:ascii="微软雅黑" w:eastAsia="微软雅黑" w:hAnsi="微软雅黑" w:cs="宋体"/>
          <w:color w:val="333333"/>
          <w:kern w:val="0"/>
          <w:sz w:val="27"/>
          <w:szCs w:val="27"/>
        </w:rPr>
      </w:pPr>
      <w:r>
        <w:rPr>
          <w:rFonts w:ascii="微软雅黑" w:eastAsia="微软雅黑" w:hAnsi="微软雅黑" w:cs="宋体"/>
          <w:color w:val="333333"/>
          <w:kern w:val="0"/>
          <w:sz w:val="27"/>
          <w:szCs w:val="27"/>
        </w:rPr>
        <w:t>6</w:t>
      </w:r>
      <w:r w:rsidR="0053221E" w:rsidRPr="0053221E">
        <w:rPr>
          <w:rFonts w:ascii="微软雅黑" w:eastAsia="微软雅黑" w:hAnsi="微软雅黑" w:cs="宋体" w:hint="eastAsia"/>
          <w:color w:val="333333"/>
          <w:kern w:val="0"/>
          <w:sz w:val="27"/>
          <w:szCs w:val="27"/>
        </w:rPr>
        <w:t>.公示。学校依规进行公示，公示时间不少于7个工作日，公示无异议者，学校与拟录用人员签订聘用合同，办理相关手续。</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四、其他要求</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1.所有申报材料不得涉及保密信息，按有关规定妥善做好脱密处理。</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2.拟聘人员一般应自通过学校审批之日起6个月以内来校办理入职手续，有下列情形之一的，不保留录用资格：</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（1）应届普通高校毕业生不能提供有效毕业证书、学位证书（国外、境外取得的学位须提供教育部学位认证证书）；</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（2）发现有不符合报名基本条件和弄虚作假者；</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（3）逾期不能报到、有犯罪记录、受过纪律处分、体检不合格、公示发现问题、不能全职到岗工作、无法办理人事关系转移手续等其他情况的。</w:t>
      </w:r>
    </w:p>
    <w:p w:rsidR="0053221E" w:rsidRPr="0053221E" w:rsidRDefault="0053221E" w:rsidP="003F5198">
      <w:pPr>
        <w:widowControl/>
        <w:wordWrap w:val="0"/>
        <w:spacing w:before="240" w:after="240" w:line="440" w:lineRule="exact"/>
        <w:rPr>
          <w:rFonts w:ascii="微软雅黑" w:eastAsia="微软雅黑" w:hAnsi="微软雅黑" w:cs="宋体"/>
          <w:color w:val="333333"/>
          <w:kern w:val="0"/>
          <w:sz w:val="27"/>
          <w:szCs w:val="27"/>
        </w:rPr>
      </w:pP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附件：</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1</w:t>
      </w:r>
      <w:r w:rsidR="003F5198">
        <w:rPr>
          <w:rFonts w:ascii="微软雅黑" w:eastAsia="微软雅黑" w:hAnsi="微软雅黑" w:cs="宋体" w:hint="eastAsia"/>
          <w:color w:val="333333"/>
          <w:kern w:val="0"/>
          <w:sz w:val="27"/>
          <w:szCs w:val="27"/>
        </w:rPr>
        <w:t>、</w:t>
      </w:r>
      <w:r w:rsidRPr="0053221E">
        <w:rPr>
          <w:rFonts w:ascii="微软雅黑" w:eastAsia="微软雅黑" w:hAnsi="微软雅黑" w:cs="宋体" w:hint="eastAsia"/>
          <w:color w:val="333333"/>
          <w:kern w:val="0"/>
          <w:sz w:val="27"/>
          <w:szCs w:val="27"/>
        </w:rPr>
        <w:t>招聘需求表</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2</w:t>
      </w:r>
      <w:r w:rsidR="003F5198">
        <w:rPr>
          <w:rFonts w:ascii="微软雅黑" w:eastAsia="微软雅黑" w:hAnsi="微软雅黑" w:cs="宋体" w:hint="eastAsia"/>
          <w:color w:val="333333"/>
          <w:kern w:val="0"/>
          <w:sz w:val="27"/>
          <w:szCs w:val="27"/>
        </w:rPr>
        <w:t>、</w:t>
      </w:r>
      <w:r w:rsidRPr="0053221E">
        <w:rPr>
          <w:rFonts w:ascii="微软雅黑" w:eastAsia="微软雅黑" w:hAnsi="微软雅黑" w:cs="宋体" w:hint="eastAsia"/>
          <w:color w:val="333333"/>
          <w:kern w:val="0"/>
          <w:sz w:val="27"/>
          <w:szCs w:val="27"/>
        </w:rPr>
        <w:t>专职科研岗申报书</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3</w:t>
      </w:r>
      <w:r w:rsidR="003F5198">
        <w:rPr>
          <w:rFonts w:ascii="微软雅黑" w:eastAsia="微软雅黑" w:hAnsi="微软雅黑" w:cs="宋体" w:hint="eastAsia"/>
          <w:color w:val="333333"/>
          <w:kern w:val="0"/>
          <w:sz w:val="27"/>
          <w:szCs w:val="27"/>
        </w:rPr>
        <w:t>、</w:t>
      </w:r>
      <w:r w:rsidRPr="0053221E">
        <w:rPr>
          <w:rFonts w:ascii="微软雅黑" w:eastAsia="微软雅黑" w:hAnsi="微软雅黑" w:cs="宋体" w:hint="eastAsia"/>
          <w:color w:val="333333"/>
          <w:kern w:val="0"/>
          <w:sz w:val="27"/>
          <w:szCs w:val="27"/>
        </w:rPr>
        <w:t>申报情况汇总表</w:t>
      </w:r>
    </w:p>
    <w:p w:rsidR="0053221E" w:rsidRP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4</w:t>
      </w:r>
      <w:r w:rsidR="003F5198">
        <w:rPr>
          <w:rFonts w:ascii="微软雅黑" w:eastAsia="微软雅黑" w:hAnsi="微软雅黑" w:cs="宋体" w:hint="eastAsia"/>
          <w:color w:val="333333"/>
          <w:kern w:val="0"/>
          <w:sz w:val="27"/>
          <w:szCs w:val="27"/>
        </w:rPr>
        <w:t>、</w:t>
      </w:r>
      <w:r w:rsidRPr="0053221E">
        <w:rPr>
          <w:rFonts w:ascii="微软雅黑" w:eastAsia="微软雅黑" w:hAnsi="微软雅黑" w:cs="宋体" w:hint="eastAsia"/>
          <w:color w:val="333333"/>
          <w:kern w:val="0"/>
          <w:sz w:val="27"/>
          <w:szCs w:val="27"/>
        </w:rPr>
        <w:t>提交材料要求</w:t>
      </w:r>
      <w:bookmarkStart w:id="0" w:name="_GoBack"/>
      <w:bookmarkEnd w:id="0"/>
    </w:p>
    <w:p w:rsidR="0053221E" w:rsidRDefault="0053221E" w:rsidP="00476D3C">
      <w:pPr>
        <w:widowControl/>
        <w:wordWrap w:val="0"/>
        <w:spacing w:before="240" w:after="240" w:line="440" w:lineRule="exact"/>
        <w:ind w:firstLine="482"/>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 </w:t>
      </w:r>
    </w:p>
    <w:p w:rsidR="003F5198" w:rsidRPr="0053221E" w:rsidRDefault="003F5198" w:rsidP="00476D3C">
      <w:pPr>
        <w:widowControl/>
        <w:wordWrap w:val="0"/>
        <w:spacing w:before="240" w:after="240" w:line="440" w:lineRule="exact"/>
        <w:ind w:firstLine="482"/>
        <w:rPr>
          <w:rFonts w:ascii="微软雅黑" w:eastAsia="微软雅黑" w:hAnsi="微软雅黑" w:cs="宋体"/>
          <w:color w:val="333333"/>
          <w:kern w:val="0"/>
          <w:sz w:val="27"/>
          <w:szCs w:val="27"/>
        </w:rPr>
      </w:pPr>
    </w:p>
    <w:p w:rsidR="003F5198" w:rsidRDefault="003F5198" w:rsidP="003F5198">
      <w:pPr>
        <w:widowControl/>
        <w:wordWrap w:val="0"/>
        <w:spacing w:before="240" w:after="240" w:line="440" w:lineRule="exact"/>
        <w:jc w:val="right"/>
        <w:rPr>
          <w:rFonts w:ascii="微软雅黑" w:eastAsia="微软雅黑" w:hAnsi="微软雅黑" w:cs="宋体"/>
          <w:color w:val="333333"/>
          <w:kern w:val="0"/>
          <w:sz w:val="27"/>
          <w:szCs w:val="27"/>
        </w:rPr>
      </w:pPr>
    </w:p>
    <w:p w:rsidR="0053221E" w:rsidRPr="0053221E" w:rsidRDefault="003F5198" w:rsidP="003F5198">
      <w:pPr>
        <w:widowControl/>
        <w:spacing w:before="240" w:after="240" w:line="440" w:lineRule="exact"/>
        <w:jc w:val="right"/>
        <w:rPr>
          <w:rFonts w:ascii="微软雅黑" w:eastAsia="微软雅黑" w:hAnsi="微软雅黑" w:cs="宋体"/>
          <w:color w:val="333333"/>
          <w:kern w:val="0"/>
          <w:sz w:val="27"/>
          <w:szCs w:val="27"/>
        </w:rPr>
      </w:pPr>
      <w:r>
        <w:rPr>
          <w:rFonts w:ascii="微软雅黑" w:eastAsia="微软雅黑" w:hAnsi="微软雅黑" w:cs="宋体" w:hint="eastAsia"/>
          <w:color w:val="333333"/>
          <w:kern w:val="0"/>
          <w:sz w:val="27"/>
          <w:szCs w:val="27"/>
        </w:rPr>
        <w:t xml:space="preserve">   材料</w:t>
      </w:r>
      <w:r>
        <w:rPr>
          <w:rFonts w:ascii="微软雅黑" w:eastAsia="微软雅黑" w:hAnsi="微软雅黑" w:cs="宋体"/>
          <w:color w:val="333333"/>
          <w:kern w:val="0"/>
          <w:sz w:val="27"/>
          <w:szCs w:val="27"/>
        </w:rPr>
        <w:t>科学</w:t>
      </w:r>
      <w:r>
        <w:rPr>
          <w:rFonts w:ascii="微软雅黑" w:eastAsia="微软雅黑" w:hAnsi="微软雅黑" w:cs="宋体" w:hint="eastAsia"/>
          <w:color w:val="333333"/>
          <w:kern w:val="0"/>
          <w:sz w:val="27"/>
          <w:szCs w:val="27"/>
        </w:rPr>
        <w:t>与</w:t>
      </w:r>
      <w:r>
        <w:rPr>
          <w:rFonts w:ascii="微软雅黑" w:eastAsia="微软雅黑" w:hAnsi="微软雅黑" w:cs="宋体"/>
          <w:color w:val="333333"/>
          <w:kern w:val="0"/>
          <w:sz w:val="27"/>
          <w:szCs w:val="27"/>
        </w:rPr>
        <w:t>工程学院</w:t>
      </w:r>
    </w:p>
    <w:p w:rsidR="0053221E" w:rsidRPr="0053221E" w:rsidRDefault="0053221E" w:rsidP="003F5198">
      <w:pPr>
        <w:widowControl/>
        <w:wordWrap w:val="0"/>
        <w:spacing w:before="240" w:after="240" w:line="440" w:lineRule="exact"/>
        <w:ind w:firstLine="482"/>
        <w:jc w:val="right"/>
        <w:rPr>
          <w:rFonts w:ascii="微软雅黑" w:eastAsia="微软雅黑" w:hAnsi="微软雅黑" w:cs="宋体"/>
          <w:color w:val="333333"/>
          <w:kern w:val="0"/>
          <w:sz w:val="27"/>
          <w:szCs w:val="27"/>
        </w:rPr>
      </w:pPr>
      <w:r w:rsidRPr="0053221E">
        <w:rPr>
          <w:rFonts w:ascii="微软雅黑" w:eastAsia="微软雅黑" w:hAnsi="微软雅黑" w:cs="宋体" w:hint="eastAsia"/>
          <w:color w:val="333333"/>
          <w:kern w:val="0"/>
          <w:sz w:val="27"/>
          <w:szCs w:val="27"/>
        </w:rPr>
        <w:t>2024年</w:t>
      </w:r>
      <w:r w:rsidR="003F5198">
        <w:rPr>
          <w:rFonts w:ascii="微软雅黑" w:eastAsia="微软雅黑" w:hAnsi="微软雅黑" w:cs="宋体"/>
          <w:color w:val="333333"/>
          <w:kern w:val="0"/>
          <w:sz w:val="27"/>
          <w:szCs w:val="27"/>
        </w:rPr>
        <w:t>9</w:t>
      </w:r>
      <w:r w:rsidRPr="0053221E">
        <w:rPr>
          <w:rFonts w:ascii="微软雅黑" w:eastAsia="微软雅黑" w:hAnsi="微软雅黑" w:cs="宋体" w:hint="eastAsia"/>
          <w:color w:val="333333"/>
          <w:kern w:val="0"/>
          <w:sz w:val="27"/>
          <w:szCs w:val="27"/>
        </w:rPr>
        <w:t>月</w:t>
      </w:r>
      <w:r w:rsidR="00B91DB1">
        <w:rPr>
          <w:rFonts w:ascii="微软雅黑" w:eastAsia="微软雅黑" w:hAnsi="微软雅黑" w:cs="宋体"/>
          <w:color w:val="333333"/>
          <w:kern w:val="0"/>
          <w:sz w:val="27"/>
          <w:szCs w:val="27"/>
        </w:rPr>
        <w:t>13</w:t>
      </w:r>
      <w:r w:rsidRPr="0053221E">
        <w:rPr>
          <w:rFonts w:ascii="微软雅黑" w:eastAsia="微软雅黑" w:hAnsi="微软雅黑" w:cs="宋体" w:hint="eastAsia"/>
          <w:color w:val="333333"/>
          <w:kern w:val="0"/>
          <w:sz w:val="27"/>
          <w:szCs w:val="27"/>
        </w:rPr>
        <w:t>日</w:t>
      </w:r>
    </w:p>
    <w:p w:rsidR="00F21E92" w:rsidRPr="00476D3C" w:rsidRDefault="00F21E92" w:rsidP="003F5198">
      <w:pPr>
        <w:widowControl/>
        <w:wordWrap w:val="0"/>
        <w:spacing w:before="240" w:after="240" w:line="440" w:lineRule="exact"/>
        <w:ind w:firstLine="482"/>
        <w:jc w:val="right"/>
        <w:rPr>
          <w:rFonts w:ascii="微软雅黑" w:eastAsia="微软雅黑" w:hAnsi="微软雅黑" w:cs="宋体"/>
          <w:color w:val="333333"/>
          <w:kern w:val="0"/>
          <w:sz w:val="27"/>
          <w:szCs w:val="27"/>
        </w:rPr>
      </w:pPr>
    </w:p>
    <w:sectPr w:rsidR="00F21E92" w:rsidRPr="00476D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44" w:rsidRDefault="00980444" w:rsidP="0053221E">
      <w:r>
        <w:separator/>
      </w:r>
    </w:p>
  </w:endnote>
  <w:endnote w:type="continuationSeparator" w:id="0">
    <w:p w:rsidR="00980444" w:rsidRDefault="00980444" w:rsidP="0053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herit">
    <w:altName w:val="Cambria"/>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44" w:rsidRDefault="00980444" w:rsidP="0053221E">
      <w:r>
        <w:separator/>
      </w:r>
    </w:p>
  </w:footnote>
  <w:footnote w:type="continuationSeparator" w:id="0">
    <w:p w:rsidR="00980444" w:rsidRDefault="00980444" w:rsidP="00532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4DF"/>
    <w:rsid w:val="00012525"/>
    <w:rsid w:val="003F5198"/>
    <w:rsid w:val="00476D3C"/>
    <w:rsid w:val="0053221E"/>
    <w:rsid w:val="005E6946"/>
    <w:rsid w:val="006C0656"/>
    <w:rsid w:val="0077024A"/>
    <w:rsid w:val="00980444"/>
    <w:rsid w:val="00AB165B"/>
    <w:rsid w:val="00B164DF"/>
    <w:rsid w:val="00B80CDF"/>
    <w:rsid w:val="00B91DB1"/>
    <w:rsid w:val="00D3275C"/>
    <w:rsid w:val="00ED4911"/>
    <w:rsid w:val="00F21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B0976"/>
  <w15:chartTrackingRefBased/>
  <w15:docId w15:val="{4241053F-3940-45E2-BD4C-BE25B74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53221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21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221E"/>
    <w:rPr>
      <w:sz w:val="18"/>
      <w:szCs w:val="18"/>
    </w:rPr>
  </w:style>
  <w:style w:type="paragraph" w:styleId="a5">
    <w:name w:val="footer"/>
    <w:basedOn w:val="a"/>
    <w:link w:val="a6"/>
    <w:uiPriority w:val="99"/>
    <w:unhideWhenUsed/>
    <w:rsid w:val="0053221E"/>
    <w:pPr>
      <w:tabs>
        <w:tab w:val="center" w:pos="4153"/>
        <w:tab w:val="right" w:pos="8306"/>
      </w:tabs>
      <w:snapToGrid w:val="0"/>
      <w:jc w:val="left"/>
    </w:pPr>
    <w:rPr>
      <w:sz w:val="18"/>
      <w:szCs w:val="18"/>
    </w:rPr>
  </w:style>
  <w:style w:type="character" w:customStyle="1" w:styleId="a6">
    <w:name w:val="页脚 字符"/>
    <w:basedOn w:val="a0"/>
    <w:link w:val="a5"/>
    <w:uiPriority w:val="99"/>
    <w:rsid w:val="0053221E"/>
    <w:rPr>
      <w:sz w:val="18"/>
      <w:szCs w:val="18"/>
    </w:rPr>
  </w:style>
  <w:style w:type="character" w:customStyle="1" w:styleId="30">
    <w:name w:val="标题 3 字符"/>
    <w:basedOn w:val="a0"/>
    <w:link w:val="3"/>
    <w:uiPriority w:val="9"/>
    <w:rsid w:val="0053221E"/>
    <w:rPr>
      <w:rFonts w:ascii="宋体" w:eastAsia="宋体" w:hAnsi="宋体" w:cs="宋体"/>
      <w:b/>
      <w:bCs/>
      <w:kern w:val="0"/>
      <w:sz w:val="27"/>
      <w:szCs w:val="27"/>
    </w:rPr>
  </w:style>
  <w:style w:type="character" w:styleId="a7">
    <w:name w:val="Hyperlink"/>
    <w:basedOn w:val="a0"/>
    <w:uiPriority w:val="99"/>
    <w:semiHidden/>
    <w:unhideWhenUsed/>
    <w:rsid w:val="0053221E"/>
    <w:rPr>
      <w:color w:val="0000FF"/>
      <w:u w:val="single"/>
    </w:rPr>
  </w:style>
  <w:style w:type="paragraph" w:customStyle="1" w:styleId="text-align-justify">
    <w:name w:val="text-align-justify"/>
    <w:basedOn w:val="a"/>
    <w:rsid w:val="0053221E"/>
    <w:pPr>
      <w:widowControl/>
      <w:spacing w:before="100" w:beforeAutospacing="1" w:after="100" w:afterAutospacing="1"/>
      <w:jc w:val="left"/>
    </w:pPr>
    <w:rPr>
      <w:rFonts w:ascii="宋体" w:eastAsia="宋体" w:hAnsi="宋体" w:cs="宋体"/>
      <w:kern w:val="0"/>
      <w:sz w:val="24"/>
      <w:szCs w:val="24"/>
    </w:rPr>
  </w:style>
  <w:style w:type="paragraph" w:styleId="a8">
    <w:name w:val="Normal (Web)"/>
    <w:basedOn w:val="a"/>
    <w:uiPriority w:val="99"/>
    <w:semiHidden/>
    <w:unhideWhenUsed/>
    <w:rsid w:val="0053221E"/>
    <w:pPr>
      <w:widowControl/>
      <w:spacing w:before="100" w:beforeAutospacing="1" w:after="100" w:afterAutospacing="1"/>
      <w:jc w:val="left"/>
    </w:pPr>
    <w:rPr>
      <w:rFonts w:ascii="宋体" w:eastAsia="宋体" w:hAnsi="宋体" w:cs="宋体"/>
      <w:kern w:val="0"/>
      <w:sz w:val="24"/>
      <w:szCs w:val="24"/>
    </w:rPr>
  </w:style>
  <w:style w:type="paragraph" w:customStyle="1" w:styleId="text-align-center">
    <w:name w:val="text-align-center"/>
    <w:basedOn w:val="a"/>
    <w:rsid w:val="0053221E"/>
    <w:pPr>
      <w:widowControl/>
      <w:spacing w:before="100" w:beforeAutospacing="1" w:after="100" w:afterAutospacing="1"/>
      <w:jc w:val="left"/>
    </w:pPr>
    <w:rPr>
      <w:rFonts w:ascii="宋体" w:eastAsia="宋体" w:hAnsi="宋体" w:cs="宋体"/>
      <w:kern w:val="0"/>
      <w:sz w:val="24"/>
      <w:szCs w:val="24"/>
    </w:rPr>
  </w:style>
  <w:style w:type="character" w:customStyle="1" w:styleId="file">
    <w:name w:val="file"/>
    <w:basedOn w:val="a0"/>
    <w:rsid w:val="0053221E"/>
  </w:style>
  <w:style w:type="paragraph" w:customStyle="1" w:styleId="p">
    <w:name w:val="p"/>
    <w:basedOn w:val="a"/>
    <w:rsid w:val="007702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572742">
      <w:bodyDiv w:val="1"/>
      <w:marLeft w:val="0"/>
      <w:marRight w:val="0"/>
      <w:marTop w:val="0"/>
      <w:marBottom w:val="0"/>
      <w:divBdr>
        <w:top w:val="none" w:sz="0" w:space="0" w:color="auto"/>
        <w:left w:val="none" w:sz="0" w:space="0" w:color="auto"/>
        <w:bottom w:val="none" w:sz="0" w:space="0" w:color="auto"/>
        <w:right w:val="none" w:sz="0" w:space="0" w:color="auto"/>
      </w:divBdr>
    </w:div>
    <w:div w:id="1170294777">
      <w:bodyDiv w:val="1"/>
      <w:marLeft w:val="0"/>
      <w:marRight w:val="0"/>
      <w:marTop w:val="0"/>
      <w:marBottom w:val="0"/>
      <w:divBdr>
        <w:top w:val="none" w:sz="0" w:space="0" w:color="auto"/>
        <w:left w:val="none" w:sz="0" w:space="0" w:color="auto"/>
        <w:bottom w:val="none" w:sz="0" w:space="0" w:color="auto"/>
        <w:right w:val="none" w:sz="0" w:space="0" w:color="auto"/>
      </w:divBdr>
      <w:divsChild>
        <w:div w:id="1704094653">
          <w:marLeft w:val="0"/>
          <w:marRight w:val="0"/>
          <w:marTop w:val="0"/>
          <w:marBottom w:val="0"/>
          <w:divBdr>
            <w:top w:val="none" w:sz="0" w:space="0" w:color="auto"/>
            <w:left w:val="none" w:sz="0" w:space="0" w:color="auto"/>
            <w:bottom w:val="none" w:sz="0" w:space="0" w:color="auto"/>
            <w:right w:val="none" w:sz="0" w:space="0" w:color="auto"/>
          </w:divBdr>
          <w:divsChild>
            <w:div w:id="1354377165">
              <w:marLeft w:val="0"/>
              <w:marRight w:val="0"/>
              <w:marTop w:val="0"/>
              <w:marBottom w:val="240"/>
              <w:divBdr>
                <w:top w:val="none" w:sz="0" w:space="0" w:color="auto"/>
                <w:left w:val="none" w:sz="0" w:space="0" w:color="auto"/>
                <w:bottom w:val="none" w:sz="0" w:space="0" w:color="auto"/>
                <w:right w:val="none" w:sz="0" w:space="0" w:color="auto"/>
              </w:divBdr>
            </w:div>
            <w:div w:id="1303736537">
              <w:marLeft w:val="0"/>
              <w:marRight w:val="0"/>
              <w:marTop w:val="0"/>
              <w:marBottom w:val="0"/>
              <w:divBdr>
                <w:top w:val="none" w:sz="0" w:space="0" w:color="auto"/>
                <w:left w:val="none" w:sz="0" w:space="0" w:color="auto"/>
                <w:bottom w:val="single" w:sz="6" w:space="9" w:color="E5E5E5"/>
                <w:right w:val="none" w:sz="0" w:space="0" w:color="auto"/>
              </w:divBdr>
              <w:divsChild>
                <w:div w:id="2004702303">
                  <w:marLeft w:val="0"/>
                  <w:marRight w:val="75"/>
                  <w:marTop w:val="0"/>
                  <w:marBottom w:val="0"/>
                  <w:divBdr>
                    <w:top w:val="none" w:sz="0" w:space="0" w:color="auto"/>
                    <w:left w:val="none" w:sz="0" w:space="0" w:color="auto"/>
                    <w:bottom w:val="none" w:sz="0" w:space="0" w:color="auto"/>
                    <w:right w:val="none" w:sz="0" w:space="0" w:color="auto"/>
                  </w:divBdr>
                </w:div>
                <w:div w:id="1282153543">
                  <w:marLeft w:val="0"/>
                  <w:marRight w:val="120"/>
                  <w:marTop w:val="0"/>
                  <w:marBottom w:val="0"/>
                  <w:divBdr>
                    <w:top w:val="none" w:sz="0" w:space="0" w:color="auto"/>
                    <w:left w:val="none" w:sz="0" w:space="0" w:color="auto"/>
                    <w:bottom w:val="none" w:sz="0" w:space="0" w:color="auto"/>
                    <w:right w:val="none" w:sz="0" w:space="0" w:color="auto"/>
                  </w:divBdr>
                  <w:divsChild>
                    <w:div w:id="1372073950">
                      <w:marLeft w:val="0"/>
                      <w:marRight w:val="180"/>
                      <w:marTop w:val="0"/>
                      <w:marBottom w:val="0"/>
                      <w:divBdr>
                        <w:top w:val="none" w:sz="0" w:space="0" w:color="auto"/>
                        <w:left w:val="none" w:sz="0" w:space="0" w:color="auto"/>
                        <w:bottom w:val="none" w:sz="0" w:space="0" w:color="auto"/>
                        <w:right w:val="none" w:sz="0" w:space="0" w:color="auto"/>
                      </w:divBdr>
                    </w:div>
                    <w:div w:id="1688363811">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1106193436">
          <w:marLeft w:val="0"/>
          <w:marRight w:val="0"/>
          <w:marTop w:val="0"/>
          <w:marBottom w:val="0"/>
          <w:divBdr>
            <w:top w:val="none" w:sz="0" w:space="0" w:color="auto"/>
            <w:left w:val="none" w:sz="0" w:space="0" w:color="auto"/>
            <w:bottom w:val="none" w:sz="0" w:space="0" w:color="auto"/>
            <w:right w:val="none" w:sz="0" w:space="0" w:color="auto"/>
          </w:divBdr>
          <w:divsChild>
            <w:div w:id="1491945735">
              <w:marLeft w:val="0"/>
              <w:marRight w:val="0"/>
              <w:marTop w:val="0"/>
              <w:marBottom w:val="0"/>
              <w:divBdr>
                <w:top w:val="none" w:sz="0" w:space="0" w:color="auto"/>
                <w:left w:val="none" w:sz="0" w:space="0" w:color="auto"/>
                <w:bottom w:val="none" w:sz="0" w:space="0" w:color="auto"/>
                <w:right w:val="none" w:sz="0" w:space="0" w:color="auto"/>
              </w:divBdr>
            </w:div>
          </w:divsChild>
        </w:div>
        <w:div w:id="639963829">
          <w:marLeft w:val="0"/>
          <w:marRight w:val="0"/>
          <w:marTop w:val="225"/>
          <w:marBottom w:val="225"/>
          <w:divBdr>
            <w:top w:val="none" w:sz="0" w:space="0" w:color="auto"/>
            <w:left w:val="none" w:sz="0" w:space="0" w:color="auto"/>
            <w:bottom w:val="none" w:sz="0" w:space="0" w:color="auto"/>
            <w:right w:val="none" w:sz="0" w:space="0" w:color="auto"/>
          </w:divBdr>
          <w:divsChild>
            <w:div w:id="1171605163">
              <w:marLeft w:val="0"/>
              <w:marRight w:val="0"/>
              <w:marTop w:val="0"/>
              <w:marBottom w:val="0"/>
              <w:divBdr>
                <w:top w:val="none" w:sz="0" w:space="0" w:color="auto"/>
                <w:left w:val="none" w:sz="0" w:space="0" w:color="auto"/>
                <w:bottom w:val="none" w:sz="0" w:space="0" w:color="auto"/>
                <w:right w:val="none" w:sz="0" w:space="0" w:color="auto"/>
              </w:divBdr>
              <w:divsChild>
                <w:div w:id="1254320221">
                  <w:marLeft w:val="0"/>
                  <w:marRight w:val="0"/>
                  <w:marTop w:val="0"/>
                  <w:marBottom w:val="0"/>
                  <w:divBdr>
                    <w:top w:val="none" w:sz="0" w:space="0" w:color="auto"/>
                    <w:left w:val="none" w:sz="0" w:space="0" w:color="auto"/>
                    <w:bottom w:val="none" w:sz="0" w:space="0" w:color="auto"/>
                    <w:right w:val="none" w:sz="0" w:space="0" w:color="auto"/>
                  </w:divBdr>
                </w:div>
                <w:div w:id="64299743">
                  <w:marLeft w:val="0"/>
                  <w:marRight w:val="0"/>
                  <w:marTop w:val="0"/>
                  <w:marBottom w:val="0"/>
                  <w:divBdr>
                    <w:top w:val="none" w:sz="0" w:space="0" w:color="auto"/>
                    <w:left w:val="none" w:sz="0" w:space="0" w:color="auto"/>
                    <w:bottom w:val="none" w:sz="0" w:space="0" w:color="auto"/>
                    <w:right w:val="none" w:sz="0" w:space="0" w:color="auto"/>
                  </w:divBdr>
                  <w:divsChild>
                    <w:div w:id="1502306401">
                      <w:marLeft w:val="0"/>
                      <w:marRight w:val="0"/>
                      <w:marTop w:val="90"/>
                      <w:marBottom w:val="90"/>
                      <w:divBdr>
                        <w:top w:val="none" w:sz="0" w:space="0" w:color="auto"/>
                        <w:left w:val="none" w:sz="0" w:space="0" w:color="auto"/>
                        <w:bottom w:val="none" w:sz="0" w:space="0" w:color="auto"/>
                        <w:right w:val="none" w:sz="0" w:space="0" w:color="auto"/>
                      </w:divBdr>
                    </w:div>
                    <w:div w:id="362636373">
                      <w:marLeft w:val="0"/>
                      <w:marRight w:val="0"/>
                      <w:marTop w:val="90"/>
                      <w:marBottom w:val="90"/>
                      <w:divBdr>
                        <w:top w:val="none" w:sz="0" w:space="0" w:color="auto"/>
                        <w:left w:val="none" w:sz="0" w:space="0" w:color="auto"/>
                        <w:bottom w:val="none" w:sz="0" w:space="0" w:color="auto"/>
                        <w:right w:val="none" w:sz="0" w:space="0" w:color="auto"/>
                      </w:divBdr>
                    </w:div>
                    <w:div w:id="1189294619">
                      <w:marLeft w:val="0"/>
                      <w:marRight w:val="0"/>
                      <w:marTop w:val="90"/>
                      <w:marBottom w:val="90"/>
                      <w:divBdr>
                        <w:top w:val="none" w:sz="0" w:space="0" w:color="auto"/>
                        <w:left w:val="none" w:sz="0" w:space="0" w:color="auto"/>
                        <w:bottom w:val="none" w:sz="0" w:space="0" w:color="auto"/>
                        <w:right w:val="none" w:sz="0" w:space="0" w:color="auto"/>
                      </w:divBdr>
                    </w:div>
                    <w:div w:id="135523268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195</Words>
  <Characters>1112</Characters>
  <Application>Microsoft Office Word</Application>
  <DocSecurity>0</DocSecurity>
  <Lines>9</Lines>
  <Paragraphs>2</Paragraphs>
  <ScaleCrop>false</ScaleCrop>
  <Company>Microsoft</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2024-09-02T08:02:00Z</dcterms:created>
  <dcterms:modified xsi:type="dcterms:W3CDTF">2024-09-13T02:29:00Z</dcterms:modified>
</cp:coreProperties>
</file>